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AB5FBA">
        <w:rPr>
          <w:b/>
          <w:sz w:val="32"/>
        </w:rPr>
        <w:t xml:space="preserve"> – HSC 2012</w:t>
      </w:r>
      <w:r w:rsidR="008A3ADA">
        <w:rPr>
          <w:b/>
          <w:sz w:val="32"/>
        </w:rPr>
        <w:t xml:space="preserve"> Question 1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AB5FBA">
        <w:rPr>
          <w:rFonts w:cstheme="minorHAnsi"/>
          <w:b/>
        </w:rPr>
        <w:t>Explore the use of DURATION in this excerpt</w:t>
      </w:r>
      <w:r w:rsidR="00B97BCD" w:rsidRPr="00B97BCD">
        <w:rPr>
          <w:rFonts w:cstheme="minorHAnsi"/>
          <w:b/>
        </w:rPr>
        <w:t>.</w:t>
      </w:r>
    </w:p>
    <w:p w:rsidR="008A3ADA" w:rsidRDefault="00B6234D" w:rsidP="00AA17E1">
      <w:pPr>
        <w:pStyle w:val="NoSpacing"/>
        <w:rPr>
          <w:rFonts w:cstheme="minorHAnsi"/>
          <w:i/>
        </w:rPr>
      </w:pPr>
      <w:r>
        <w:rPr>
          <w:rFonts w:cstheme="minorHAnsi"/>
          <w:i/>
        </w:rPr>
        <w:t xml:space="preserve">Back in Black by Christa Hughes and the Honky Tonk </w:t>
      </w:r>
      <w:proofErr w:type="spellStart"/>
      <w:r>
        <w:rPr>
          <w:rFonts w:cstheme="minorHAnsi"/>
          <w:i/>
        </w:rPr>
        <w:t>Shonks</w:t>
      </w:r>
      <w:proofErr w:type="spellEnd"/>
    </w:p>
    <w:p w:rsidR="00C10F2D" w:rsidRDefault="00C10F2D" w:rsidP="00C10F2D">
      <w:pPr>
        <w:pStyle w:val="NoSpacing"/>
        <w:rPr>
          <w:b/>
          <w:sz w:val="10"/>
        </w:rPr>
      </w:pPr>
      <w:r w:rsidRPr="00C10F2D">
        <w:rPr>
          <w:rFonts w:cstheme="minorHAnsi"/>
          <w:sz w:val="10"/>
        </w:rPr>
        <w:br/>
      </w:r>
      <w:r w:rsidRPr="00226F12">
        <w:rPr>
          <w:rFonts w:cstheme="minorHAnsi"/>
        </w:rPr>
        <w:t>Use the table below to map out the use of DURATION in the excerpt:</w:t>
      </w:r>
    </w:p>
    <w:p w:rsidR="00AA17E1" w:rsidRPr="0047326E" w:rsidRDefault="00AA17E1" w:rsidP="00AF6E55">
      <w:pPr>
        <w:pStyle w:val="NoSpacing"/>
        <w:rPr>
          <w:b/>
          <w:sz w:val="10"/>
        </w:rPr>
      </w:pPr>
    </w:p>
    <w:tbl>
      <w:tblPr>
        <w:tblStyle w:val="TableGrid"/>
        <w:tblW w:w="15513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457"/>
        <w:gridCol w:w="1048"/>
        <w:gridCol w:w="2901"/>
        <w:gridCol w:w="3702"/>
        <w:gridCol w:w="3702"/>
        <w:gridCol w:w="3703"/>
      </w:tblGrid>
      <w:tr w:rsidR="008A3ADA" w:rsidTr="00F653CB">
        <w:trPr>
          <w:trHeight w:val="355"/>
        </w:trPr>
        <w:tc>
          <w:tcPr>
            <w:tcW w:w="1505" w:type="dxa"/>
            <w:gridSpan w:val="2"/>
            <w:tcBorders>
              <w:top w:val="nil"/>
              <w:left w:val="nil"/>
            </w:tcBorders>
          </w:tcPr>
          <w:p w:rsidR="008A3ADA" w:rsidRDefault="008A3ADA" w:rsidP="00AF6E55">
            <w:pPr>
              <w:pStyle w:val="NoSpacing"/>
            </w:pPr>
          </w:p>
        </w:tc>
        <w:tc>
          <w:tcPr>
            <w:tcW w:w="2901" w:type="dxa"/>
            <w:shd w:val="clear" w:color="auto" w:fill="C2D69B" w:themeFill="accent3" w:themeFillTint="99"/>
            <w:vAlign w:val="center"/>
          </w:tcPr>
          <w:p w:rsidR="008A3ADA" w:rsidRPr="001C659E" w:rsidRDefault="008A3ADA" w:rsidP="00526FD0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Points to consider</w:t>
            </w:r>
          </w:p>
        </w:tc>
        <w:tc>
          <w:tcPr>
            <w:tcW w:w="3702" w:type="dxa"/>
            <w:shd w:val="clear" w:color="auto" w:fill="B8CCE4" w:themeFill="accent1" w:themeFillTint="66"/>
            <w:vAlign w:val="center"/>
          </w:tcPr>
          <w:p w:rsidR="008A3ADA" w:rsidRPr="001C659E" w:rsidRDefault="008A3ADA" w:rsidP="00526FD0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Section 1 (0:00)</w:t>
            </w:r>
          </w:p>
        </w:tc>
        <w:tc>
          <w:tcPr>
            <w:tcW w:w="3702" w:type="dxa"/>
            <w:shd w:val="clear" w:color="auto" w:fill="B8CCE4" w:themeFill="accent1" w:themeFillTint="66"/>
            <w:vAlign w:val="center"/>
          </w:tcPr>
          <w:p w:rsidR="008A3ADA" w:rsidRPr="001C659E" w:rsidRDefault="008A3ADA" w:rsidP="00526FD0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Section 2 (0:22)</w:t>
            </w:r>
          </w:p>
        </w:tc>
        <w:tc>
          <w:tcPr>
            <w:tcW w:w="3703" w:type="dxa"/>
            <w:shd w:val="clear" w:color="auto" w:fill="B8CCE4" w:themeFill="accent1" w:themeFillTint="66"/>
            <w:vAlign w:val="center"/>
          </w:tcPr>
          <w:p w:rsidR="008A3ADA" w:rsidRPr="001C659E" w:rsidRDefault="008A3ADA" w:rsidP="00046862">
            <w:pPr>
              <w:pStyle w:val="NoSpacing"/>
              <w:jc w:val="center"/>
              <w:rPr>
                <w:b/>
              </w:rPr>
            </w:pPr>
            <w:bookmarkStart w:id="0" w:name="_GoBack"/>
            <w:bookmarkEnd w:id="0"/>
            <w:r w:rsidRPr="001C659E">
              <w:rPr>
                <w:b/>
              </w:rPr>
              <w:t>Section 3 (0:4</w:t>
            </w:r>
            <w:r w:rsidR="00046862">
              <w:rPr>
                <w:b/>
              </w:rPr>
              <w:t>3</w:t>
            </w:r>
            <w:r w:rsidRPr="001C659E">
              <w:rPr>
                <w:b/>
              </w:rPr>
              <w:t>)</w:t>
            </w:r>
          </w:p>
        </w:tc>
      </w:tr>
      <w:tr w:rsidR="008A3ADA" w:rsidTr="00F653CB">
        <w:trPr>
          <w:cantSplit/>
          <w:trHeight w:val="2299"/>
        </w:trPr>
        <w:tc>
          <w:tcPr>
            <w:tcW w:w="457" w:type="dxa"/>
            <w:vMerge w:val="restart"/>
            <w:shd w:val="clear" w:color="auto" w:fill="403152" w:themeFill="accent4" w:themeFillShade="80"/>
            <w:textDirection w:val="btLr"/>
          </w:tcPr>
          <w:p w:rsidR="008A3ADA" w:rsidRPr="00AF6E55" w:rsidRDefault="008A3ADA" w:rsidP="008A3ADA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HARMONIC LAYERS</w:t>
            </w: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8A3ADA" w:rsidRPr="008A3ADA" w:rsidRDefault="008A3ADA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A3ADA">
              <w:rPr>
                <w:b/>
              </w:rPr>
              <w:t>Vocal layer</w:t>
            </w:r>
          </w:p>
        </w:tc>
        <w:tc>
          <w:tcPr>
            <w:tcW w:w="2901" w:type="dxa"/>
            <w:vMerge w:val="restart"/>
            <w:shd w:val="clear" w:color="auto" w:fill="EAF1DD" w:themeFill="accent3" w:themeFillTint="33"/>
          </w:tcPr>
          <w:p w:rsidR="008A3ADA" w:rsidRPr="004F7DF5" w:rsidRDefault="00F653CB" w:rsidP="008759EA">
            <w:pPr>
              <w:pStyle w:val="NoSpacing"/>
              <w:numPr>
                <w:ilvl w:val="0"/>
                <w:numId w:val="3"/>
              </w:numPr>
              <w:spacing w:before="120"/>
              <w:ind w:left="252" w:hanging="252"/>
            </w:pPr>
            <w:r>
              <w:t>Beat: steady, indefinite, strong / weak</w:t>
            </w:r>
          </w:p>
          <w:p w:rsidR="008759EA" w:rsidRDefault="00F653CB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 xml:space="preserve">Metre: time signatures, non-metric (no metre), </w:t>
            </w:r>
            <w:proofErr w:type="spellStart"/>
            <w:r>
              <w:t>multimetric</w:t>
            </w:r>
            <w:proofErr w:type="spellEnd"/>
            <w:r>
              <w:t xml:space="preserve"> (constant / changing metre), phrase lengths (regular 4 bar / irregular)</w:t>
            </w:r>
          </w:p>
          <w:p w:rsidR="008759EA" w:rsidRDefault="00F653CB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Use of accents (regular / irregular)</w:t>
            </w:r>
          </w:p>
          <w:p w:rsidR="00F653CB" w:rsidRDefault="00F653CB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Syncopation</w:t>
            </w:r>
          </w:p>
          <w:p w:rsidR="00F653CB" w:rsidRDefault="00F653CB" w:rsidP="00F653CB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 xml:space="preserve">Note values: short, long, dotted, </w:t>
            </w:r>
            <w:proofErr w:type="spellStart"/>
            <w:r>
              <w:t>rubato</w:t>
            </w:r>
            <w:proofErr w:type="spellEnd"/>
            <w:r>
              <w:t>, cross rhythms</w:t>
            </w:r>
          </w:p>
          <w:p w:rsidR="00F653CB" w:rsidRDefault="00F653CB" w:rsidP="00F653CB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Rhythmic patterns: riffs, ostinatos etc.</w:t>
            </w:r>
          </w:p>
          <w:p w:rsidR="00F653CB" w:rsidRDefault="00F653CB" w:rsidP="00F653CB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How the rhythm relates to the other concepts: mood, dynamics, tempo, tone colour (instrumentation)</w:t>
            </w:r>
          </w:p>
          <w:p w:rsidR="00F653CB" w:rsidRDefault="00F653CB" w:rsidP="00F653CB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USE NOTATION WHERE POSSIBLE</w:t>
            </w:r>
          </w:p>
        </w:tc>
        <w:tc>
          <w:tcPr>
            <w:tcW w:w="3702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3702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3703" w:type="dxa"/>
          </w:tcPr>
          <w:p w:rsidR="008A3ADA" w:rsidRDefault="008A3ADA" w:rsidP="00AF6E55">
            <w:pPr>
              <w:pStyle w:val="NoSpacing"/>
            </w:pPr>
          </w:p>
        </w:tc>
      </w:tr>
      <w:tr w:rsidR="008A3ADA" w:rsidTr="00F653CB">
        <w:trPr>
          <w:cantSplit/>
          <w:trHeight w:val="2299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8A3ADA" w:rsidRPr="008A3ADA" w:rsidRDefault="00F653CB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High / mid register</w:t>
            </w:r>
          </w:p>
        </w:tc>
        <w:tc>
          <w:tcPr>
            <w:tcW w:w="2901" w:type="dxa"/>
            <w:vMerge/>
            <w:shd w:val="clear" w:color="auto" w:fill="EAF1DD" w:themeFill="accent3" w:themeFillTint="33"/>
          </w:tcPr>
          <w:p w:rsidR="008A3ADA" w:rsidRDefault="008A3ADA" w:rsidP="008A3ADA">
            <w:pPr>
              <w:pStyle w:val="NoSpacing"/>
              <w:ind w:left="395"/>
            </w:pPr>
          </w:p>
        </w:tc>
        <w:tc>
          <w:tcPr>
            <w:tcW w:w="3702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3702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3703" w:type="dxa"/>
          </w:tcPr>
          <w:p w:rsidR="008A3ADA" w:rsidRDefault="008A3ADA" w:rsidP="00AF6E55">
            <w:pPr>
              <w:pStyle w:val="NoSpacing"/>
            </w:pPr>
          </w:p>
        </w:tc>
      </w:tr>
      <w:tr w:rsidR="008A3ADA" w:rsidTr="00F653CB">
        <w:trPr>
          <w:cantSplit/>
          <w:trHeight w:val="2299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8A3ADA" w:rsidRPr="008A3ADA" w:rsidRDefault="00F653CB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Low register</w:t>
            </w:r>
          </w:p>
        </w:tc>
        <w:tc>
          <w:tcPr>
            <w:tcW w:w="2901" w:type="dxa"/>
            <w:vMerge/>
            <w:shd w:val="clear" w:color="auto" w:fill="EAF1DD" w:themeFill="accent3" w:themeFillTint="33"/>
          </w:tcPr>
          <w:p w:rsidR="008A3ADA" w:rsidRDefault="008A3ADA" w:rsidP="008A3ADA">
            <w:pPr>
              <w:pStyle w:val="NoSpacing"/>
              <w:ind w:left="395"/>
            </w:pPr>
          </w:p>
        </w:tc>
        <w:tc>
          <w:tcPr>
            <w:tcW w:w="3702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3702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3703" w:type="dxa"/>
          </w:tcPr>
          <w:p w:rsidR="008A3ADA" w:rsidRDefault="008A3ADA" w:rsidP="00AF6E55">
            <w:pPr>
              <w:pStyle w:val="NoSpacing"/>
            </w:pPr>
          </w:p>
        </w:tc>
      </w:tr>
      <w:tr w:rsidR="008A3ADA" w:rsidTr="00C10F2D">
        <w:trPr>
          <w:cantSplit/>
          <w:trHeight w:val="2193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8A3ADA" w:rsidRPr="008A3ADA" w:rsidRDefault="008A3ADA" w:rsidP="008A3ADA">
            <w:pPr>
              <w:pStyle w:val="NoSpacing"/>
              <w:ind w:left="113" w:right="113"/>
              <w:jc w:val="center"/>
              <w:rPr>
                <w:b/>
              </w:rPr>
            </w:pPr>
            <w:r w:rsidRPr="008A3ADA">
              <w:rPr>
                <w:b/>
              </w:rPr>
              <w:t>Rhythm</w:t>
            </w:r>
            <w:r w:rsidR="00F653CB">
              <w:rPr>
                <w:b/>
              </w:rPr>
              <w:t>ic</w:t>
            </w:r>
            <w:r w:rsidRPr="008A3ADA">
              <w:rPr>
                <w:b/>
              </w:rPr>
              <w:t xml:space="preserve"> / Percussi</w:t>
            </w:r>
            <w:r>
              <w:rPr>
                <w:b/>
              </w:rPr>
              <w:t xml:space="preserve">ve </w:t>
            </w:r>
            <w:r w:rsidRPr="008A3ADA">
              <w:rPr>
                <w:b/>
              </w:rPr>
              <w:t>layer</w:t>
            </w:r>
          </w:p>
        </w:tc>
        <w:tc>
          <w:tcPr>
            <w:tcW w:w="2901" w:type="dxa"/>
            <w:vMerge/>
            <w:shd w:val="clear" w:color="auto" w:fill="EAF1DD" w:themeFill="accent3" w:themeFillTint="33"/>
          </w:tcPr>
          <w:p w:rsidR="008A3ADA" w:rsidRDefault="008A3ADA" w:rsidP="008A3ADA">
            <w:pPr>
              <w:pStyle w:val="NoSpacing"/>
              <w:ind w:left="395"/>
            </w:pPr>
          </w:p>
        </w:tc>
        <w:tc>
          <w:tcPr>
            <w:tcW w:w="3702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3702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3703" w:type="dxa"/>
          </w:tcPr>
          <w:p w:rsidR="008A3ADA" w:rsidRDefault="008A3ADA" w:rsidP="00AF6E55">
            <w:pPr>
              <w:pStyle w:val="NoSpacing"/>
            </w:pPr>
          </w:p>
        </w:tc>
      </w:tr>
    </w:tbl>
    <w:p w:rsidR="00B327D2" w:rsidRPr="00B327D2" w:rsidRDefault="00B327D2" w:rsidP="00B327D2">
      <w:pPr>
        <w:pStyle w:val="NoSpacing"/>
        <w:spacing w:line="360" w:lineRule="auto"/>
      </w:pPr>
    </w:p>
    <w:sectPr w:rsidR="00B327D2" w:rsidRPr="00B327D2" w:rsidSect="00C10F2D">
      <w:pgSz w:w="16838" w:h="11906" w:orient="landscape"/>
      <w:pgMar w:top="426" w:right="426" w:bottom="142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46862"/>
    <w:rsid w:val="000A48F4"/>
    <w:rsid w:val="001549AD"/>
    <w:rsid w:val="00197DCB"/>
    <w:rsid w:val="001C659E"/>
    <w:rsid w:val="00293F75"/>
    <w:rsid w:val="002964F7"/>
    <w:rsid w:val="0047326E"/>
    <w:rsid w:val="004F7DF5"/>
    <w:rsid w:val="00526FD0"/>
    <w:rsid w:val="00527C16"/>
    <w:rsid w:val="00550DFB"/>
    <w:rsid w:val="006D229C"/>
    <w:rsid w:val="00730DB8"/>
    <w:rsid w:val="00777DE8"/>
    <w:rsid w:val="007C026B"/>
    <w:rsid w:val="007E471F"/>
    <w:rsid w:val="00874826"/>
    <w:rsid w:val="008759EA"/>
    <w:rsid w:val="008A3ADA"/>
    <w:rsid w:val="009034A1"/>
    <w:rsid w:val="00AA17E1"/>
    <w:rsid w:val="00AB5FBA"/>
    <w:rsid w:val="00AF6E55"/>
    <w:rsid w:val="00B327D2"/>
    <w:rsid w:val="00B6234D"/>
    <w:rsid w:val="00B97BCD"/>
    <w:rsid w:val="00C10F2D"/>
    <w:rsid w:val="00CB0C1C"/>
    <w:rsid w:val="00D118CC"/>
    <w:rsid w:val="00F6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0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Fumbles</cp:lastModifiedBy>
  <cp:revision>11</cp:revision>
  <cp:lastPrinted>2014-08-13T00:28:00Z</cp:lastPrinted>
  <dcterms:created xsi:type="dcterms:W3CDTF">2015-03-04T02:40:00Z</dcterms:created>
  <dcterms:modified xsi:type="dcterms:W3CDTF">2015-03-04T07:34:00Z</dcterms:modified>
</cp:coreProperties>
</file>