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834444">
        <w:rPr>
          <w:b/>
          <w:sz w:val="32"/>
        </w:rPr>
        <w:t>0</w:t>
      </w:r>
      <w:r w:rsidR="004042C1">
        <w:rPr>
          <w:b/>
          <w:sz w:val="32"/>
        </w:rPr>
        <w:t>9</w:t>
      </w:r>
      <w:r w:rsidR="008A3ADA">
        <w:rPr>
          <w:b/>
          <w:sz w:val="32"/>
        </w:rPr>
        <w:t xml:space="preserve"> Question </w:t>
      </w:r>
      <w:r w:rsidR="004042C1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6524D2">
        <w:rPr>
          <w:rFonts w:cstheme="minorHAnsi"/>
          <w:b/>
        </w:rPr>
        <w:t>Focusing on the concept of PITCH, describe how CONTRAST is achieved in this excerpt.</w:t>
      </w:r>
    </w:p>
    <w:p w:rsidR="008A3ADA" w:rsidRPr="00E03A7E" w:rsidRDefault="006524D2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>Grace Kelly (Acoustic) by Mika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</w:t>
      </w:r>
      <w:r w:rsidR="006524D2">
        <w:rPr>
          <w:rFonts w:cstheme="minorHAnsi"/>
        </w:rPr>
        <w:t>the use of PITCH for each harmonic layer, focussing on points of CONTRAST or the DIFFERENCES.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80" w:type="dxa"/>
        <w:tblInd w:w="155" w:type="dxa"/>
        <w:tblLayout w:type="fixed"/>
        <w:tblLook w:val="04A0" w:firstRow="1" w:lastRow="0" w:firstColumn="1" w:lastColumn="0" w:noHBand="0" w:noVBand="1"/>
      </w:tblPr>
      <w:tblGrid>
        <w:gridCol w:w="457"/>
        <w:gridCol w:w="806"/>
        <w:gridCol w:w="2410"/>
        <w:gridCol w:w="2976"/>
        <w:gridCol w:w="2977"/>
        <w:gridCol w:w="2977"/>
        <w:gridCol w:w="2977"/>
      </w:tblGrid>
      <w:tr w:rsidR="00D35D17" w:rsidTr="00797135">
        <w:trPr>
          <w:trHeight w:val="355"/>
        </w:trPr>
        <w:tc>
          <w:tcPr>
            <w:tcW w:w="1263" w:type="dxa"/>
            <w:gridSpan w:val="2"/>
            <w:vMerge w:val="restart"/>
            <w:tcBorders>
              <w:top w:val="nil"/>
              <w:left w:val="nil"/>
            </w:tcBorders>
          </w:tcPr>
          <w:p w:rsidR="00D35D17" w:rsidRDefault="00D35D17" w:rsidP="00AF6E55">
            <w:pPr>
              <w:pStyle w:val="NoSpacing"/>
            </w:pPr>
          </w:p>
        </w:tc>
        <w:tc>
          <w:tcPr>
            <w:tcW w:w="2410" w:type="dxa"/>
            <w:vMerge w:val="restart"/>
            <w:shd w:val="clear" w:color="auto" w:fill="C2D69B" w:themeFill="accent3" w:themeFillTint="99"/>
            <w:vAlign w:val="center"/>
          </w:tcPr>
          <w:p w:rsidR="00D35D17" w:rsidRPr="001C659E" w:rsidRDefault="00D35D17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11907" w:type="dxa"/>
            <w:gridSpan w:val="4"/>
            <w:shd w:val="clear" w:color="auto" w:fill="C6D9F1" w:themeFill="text2" w:themeFillTint="33"/>
            <w:vAlign w:val="center"/>
          </w:tcPr>
          <w:p w:rsidR="00D35D17" w:rsidRPr="001C659E" w:rsidRDefault="00D35D17" w:rsidP="004042C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Points of contrast / differences</w:t>
            </w:r>
          </w:p>
        </w:tc>
      </w:tr>
      <w:tr w:rsidR="00D35D17" w:rsidTr="00D35D17">
        <w:trPr>
          <w:trHeight w:val="355"/>
        </w:trPr>
        <w:tc>
          <w:tcPr>
            <w:tcW w:w="1263" w:type="dxa"/>
            <w:gridSpan w:val="2"/>
            <w:vMerge/>
            <w:tcBorders>
              <w:left w:val="nil"/>
            </w:tcBorders>
          </w:tcPr>
          <w:p w:rsidR="00D35D17" w:rsidRDefault="00D35D17" w:rsidP="00AF6E55">
            <w:pPr>
              <w:pStyle w:val="NoSpacing"/>
            </w:pPr>
          </w:p>
        </w:tc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D35D17" w:rsidRPr="001C659E" w:rsidRDefault="00D35D17" w:rsidP="00526FD0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:rsidR="00D35D17" w:rsidRDefault="00D35D17" w:rsidP="004042C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Intro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D35D17" w:rsidRDefault="00D35D17" w:rsidP="004042C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Verse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D35D17" w:rsidRDefault="00D35D17" w:rsidP="004042C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Pre-chorus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D35D17" w:rsidRDefault="00D35D17" w:rsidP="004042C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Chorus</w:t>
            </w:r>
            <w:bookmarkStart w:id="0" w:name="_GoBack"/>
            <w:bookmarkEnd w:id="0"/>
          </w:p>
        </w:tc>
      </w:tr>
      <w:tr w:rsidR="00D35D17" w:rsidTr="00D35D17">
        <w:trPr>
          <w:cantSplit/>
          <w:trHeight w:val="4349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D35D17" w:rsidRPr="00AF6E55" w:rsidRDefault="00D35D17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806" w:type="dxa"/>
            <w:shd w:val="clear" w:color="auto" w:fill="CCC0D9" w:themeFill="accent4" w:themeFillTint="66"/>
            <w:textDirection w:val="btLr"/>
            <w:vAlign w:val="center"/>
          </w:tcPr>
          <w:p w:rsidR="00D35D17" w:rsidRPr="008A3ADA" w:rsidRDefault="00D35D17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Voice</w:t>
            </w:r>
          </w:p>
        </w:tc>
        <w:tc>
          <w:tcPr>
            <w:tcW w:w="2410" w:type="dxa"/>
            <w:vMerge w:val="restart"/>
            <w:shd w:val="clear" w:color="auto" w:fill="EAF1DD" w:themeFill="accent3" w:themeFillTint="33"/>
          </w:tcPr>
          <w:p w:rsidR="00D35D17" w:rsidRPr="004F7DF5" w:rsidRDefault="00D35D17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 w:rsidRPr="004F7DF5">
              <w:t>Melody / Harmonic roles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Tonality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Definite / indefinite pitch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Register / range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Contour / shape (steps, leaps, ascending, descending etc.)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Intervals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(Ostinato, riffs, etc.)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Chords (simple or complex)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Harmonic role of accompaniment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Modulation</w:t>
            </w:r>
          </w:p>
          <w:p w:rsidR="00D35D17" w:rsidRDefault="00D35D17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Dissonance (resolved, suspensions)</w:t>
            </w:r>
          </w:p>
        </w:tc>
        <w:tc>
          <w:tcPr>
            <w:tcW w:w="2976" w:type="dxa"/>
          </w:tcPr>
          <w:p w:rsidR="00D35D17" w:rsidRDefault="00D35D17" w:rsidP="00AF6E55">
            <w:pPr>
              <w:pStyle w:val="NoSpacing"/>
            </w:pPr>
          </w:p>
        </w:tc>
        <w:tc>
          <w:tcPr>
            <w:tcW w:w="2977" w:type="dxa"/>
          </w:tcPr>
          <w:p w:rsidR="00D35D17" w:rsidRDefault="00D35D17" w:rsidP="00AF6E55">
            <w:pPr>
              <w:pStyle w:val="NoSpacing"/>
            </w:pPr>
          </w:p>
        </w:tc>
        <w:tc>
          <w:tcPr>
            <w:tcW w:w="2977" w:type="dxa"/>
          </w:tcPr>
          <w:p w:rsidR="00D35D17" w:rsidRDefault="00D35D17" w:rsidP="00AF6E55">
            <w:pPr>
              <w:pStyle w:val="NoSpacing"/>
            </w:pPr>
          </w:p>
        </w:tc>
        <w:tc>
          <w:tcPr>
            <w:tcW w:w="2977" w:type="dxa"/>
          </w:tcPr>
          <w:p w:rsidR="00D35D17" w:rsidRDefault="00D35D17" w:rsidP="00AF6E55">
            <w:pPr>
              <w:pStyle w:val="NoSpacing"/>
            </w:pPr>
          </w:p>
        </w:tc>
      </w:tr>
      <w:tr w:rsidR="00D35D17" w:rsidTr="00D35D17">
        <w:trPr>
          <w:cantSplit/>
          <w:trHeight w:val="434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D35D17" w:rsidRDefault="00D35D17" w:rsidP="00AF6E55">
            <w:pPr>
              <w:pStyle w:val="NoSpacing"/>
            </w:pPr>
          </w:p>
        </w:tc>
        <w:tc>
          <w:tcPr>
            <w:tcW w:w="806" w:type="dxa"/>
            <w:shd w:val="clear" w:color="auto" w:fill="CCC0D9" w:themeFill="accent4" w:themeFillTint="66"/>
            <w:textDirection w:val="btLr"/>
            <w:vAlign w:val="center"/>
          </w:tcPr>
          <w:p w:rsidR="00D35D17" w:rsidRPr="008A3ADA" w:rsidRDefault="00D35D17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Piano</w:t>
            </w:r>
          </w:p>
        </w:tc>
        <w:tc>
          <w:tcPr>
            <w:tcW w:w="2410" w:type="dxa"/>
            <w:vMerge/>
            <w:shd w:val="clear" w:color="auto" w:fill="EAF1DD" w:themeFill="accent3" w:themeFillTint="33"/>
          </w:tcPr>
          <w:p w:rsidR="00D35D17" w:rsidRDefault="00D35D17" w:rsidP="008A3ADA">
            <w:pPr>
              <w:pStyle w:val="NoSpacing"/>
              <w:ind w:left="395"/>
            </w:pPr>
          </w:p>
        </w:tc>
        <w:tc>
          <w:tcPr>
            <w:tcW w:w="2976" w:type="dxa"/>
          </w:tcPr>
          <w:p w:rsidR="00D35D17" w:rsidRDefault="00D35D17" w:rsidP="00AF6E55">
            <w:pPr>
              <w:pStyle w:val="NoSpacing"/>
            </w:pPr>
          </w:p>
        </w:tc>
        <w:tc>
          <w:tcPr>
            <w:tcW w:w="2977" w:type="dxa"/>
          </w:tcPr>
          <w:p w:rsidR="00D35D17" w:rsidRDefault="00D35D17" w:rsidP="00AF6E55">
            <w:pPr>
              <w:pStyle w:val="NoSpacing"/>
            </w:pPr>
          </w:p>
        </w:tc>
        <w:tc>
          <w:tcPr>
            <w:tcW w:w="2977" w:type="dxa"/>
          </w:tcPr>
          <w:p w:rsidR="00D35D17" w:rsidRDefault="00D35D17" w:rsidP="00AF6E55">
            <w:pPr>
              <w:pStyle w:val="NoSpacing"/>
            </w:pPr>
          </w:p>
        </w:tc>
        <w:tc>
          <w:tcPr>
            <w:tcW w:w="2977" w:type="dxa"/>
          </w:tcPr>
          <w:p w:rsidR="00D35D17" w:rsidRDefault="00D35D17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153E13"/>
    <w:rsid w:val="00197DCB"/>
    <w:rsid w:val="001C659E"/>
    <w:rsid w:val="002027A6"/>
    <w:rsid w:val="00293F75"/>
    <w:rsid w:val="002964F7"/>
    <w:rsid w:val="004042C1"/>
    <w:rsid w:val="00421802"/>
    <w:rsid w:val="00425167"/>
    <w:rsid w:val="0047326E"/>
    <w:rsid w:val="004C12F8"/>
    <w:rsid w:val="004F7DF5"/>
    <w:rsid w:val="00526FD0"/>
    <w:rsid w:val="00527C16"/>
    <w:rsid w:val="005F3DA6"/>
    <w:rsid w:val="006524D2"/>
    <w:rsid w:val="00730DB8"/>
    <w:rsid w:val="00777DE8"/>
    <w:rsid w:val="00797135"/>
    <w:rsid w:val="007E471F"/>
    <w:rsid w:val="00832640"/>
    <w:rsid w:val="00834444"/>
    <w:rsid w:val="00874826"/>
    <w:rsid w:val="008759EA"/>
    <w:rsid w:val="008A3ADA"/>
    <w:rsid w:val="009034A1"/>
    <w:rsid w:val="00A316CD"/>
    <w:rsid w:val="00AA17E1"/>
    <w:rsid w:val="00AF6E55"/>
    <w:rsid w:val="00B327D2"/>
    <w:rsid w:val="00B97BCD"/>
    <w:rsid w:val="00CB0C1C"/>
    <w:rsid w:val="00D118CC"/>
    <w:rsid w:val="00D35D17"/>
    <w:rsid w:val="00E0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DAE53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Tobias Butler</cp:lastModifiedBy>
  <cp:revision>6</cp:revision>
  <cp:lastPrinted>2014-08-13T00:28:00Z</cp:lastPrinted>
  <dcterms:created xsi:type="dcterms:W3CDTF">2016-05-15T05:21:00Z</dcterms:created>
  <dcterms:modified xsi:type="dcterms:W3CDTF">2016-05-15T06:33:00Z</dcterms:modified>
</cp:coreProperties>
</file>